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6570B" w14:textId="212A9915" w:rsidR="00D11CFB" w:rsidRDefault="00D11CFB" w:rsidP="00315442">
      <w:pPr>
        <w:jc w:val="center"/>
        <w:rPr>
          <w:rFonts w:ascii="Times New Roman" w:hAnsi="Times New Roman" w:cs="Times New Roman"/>
          <w:sz w:val="24"/>
          <w:szCs w:val="24"/>
        </w:rPr>
      </w:pPr>
    </w:p>
    <w:p w14:paraId="7A3F86E7" w14:textId="722748AC" w:rsidR="00315442" w:rsidRDefault="00315442" w:rsidP="00315442">
      <w:pPr>
        <w:jc w:val="center"/>
        <w:rPr>
          <w:rFonts w:ascii="Times New Roman" w:hAnsi="Times New Roman" w:cs="Times New Roman"/>
          <w:sz w:val="24"/>
          <w:szCs w:val="24"/>
        </w:rPr>
      </w:pPr>
    </w:p>
    <w:p w14:paraId="681BD8F5" w14:textId="0F5F0D31" w:rsidR="00315442" w:rsidRDefault="00315442" w:rsidP="00315442">
      <w:pPr>
        <w:jc w:val="center"/>
        <w:rPr>
          <w:rFonts w:ascii="Times New Roman" w:hAnsi="Times New Roman" w:cs="Times New Roman"/>
          <w:sz w:val="24"/>
          <w:szCs w:val="24"/>
        </w:rPr>
      </w:pPr>
    </w:p>
    <w:p w14:paraId="4C89D0A4" w14:textId="5E15F420" w:rsidR="00315442" w:rsidRDefault="00315442" w:rsidP="00315442">
      <w:pPr>
        <w:spacing w:line="480" w:lineRule="auto"/>
        <w:jc w:val="center"/>
        <w:rPr>
          <w:rFonts w:ascii="Times New Roman" w:hAnsi="Times New Roman" w:cs="Times New Roman"/>
          <w:sz w:val="24"/>
          <w:szCs w:val="24"/>
        </w:rPr>
      </w:pPr>
    </w:p>
    <w:p w14:paraId="0B435395" w14:textId="30EA3A72" w:rsidR="00315442" w:rsidRDefault="00315442" w:rsidP="00315442">
      <w:pPr>
        <w:spacing w:line="480" w:lineRule="auto"/>
        <w:jc w:val="center"/>
        <w:rPr>
          <w:rFonts w:ascii="Times New Roman" w:hAnsi="Times New Roman" w:cs="Times New Roman"/>
          <w:sz w:val="24"/>
          <w:szCs w:val="24"/>
        </w:rPr>
      </w:pPr>
    </w:p>
    <w:p w14:paraId="24D0ED8D" w14:textId="7E35EE4B" w:rsidR="00315442" w:rsidRDefault="00315442" w:rsidP="00315442">
      <w:pPr>
        <w:spacing w:line="480" w:lineRule="auto"/>
        <w:jc w:val="center"/>
        <w:rPr>
          <w:rFonts w:ascii="Times New Roman" w:hAnsi="Times New Roman" w:cs="Times New Roman"/>
          <w:sz w:val="24"/>
          <w:szCs w:val="24"/>
        </w:rPr>
      </w:pPr>
    </w:p>
    <w:p w14:paraId="57AC114E" w14:textId="77777777" w:rsidR="00315442" w:rsidRDefault="00315442" w:rsidP="00315442">
      <w:pPr>
        <w:spacing w:line="480" w:lineRule="auto"/>
        <w:jc w:val="center"/>
        <w:rPr>
          <w:rFonts w:ascii="Times New Roman" w:hAnsi="Times New Roman" w:cs="Times New Roman"/>
          <w:sz w:val="24"/>
          <w:szCs w:val="24"/>
        </w:rPr>
      </w:pPr>
    </w:p>
    <w:p w14:paraId="57DFF989" w14:textId="28ED6660" w:rsidR="00315442" w:rsidRDefault="00315442" w:rsidP="003154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1: Course Project Proposal </w:t>
      </w:r>
    </w:p>
    <w:p w14:paraId="71D4928E" w14:textId="7EBA189A" w:rsidR="002A1682" w:rsidRDefault="002A1682" w:rsidP="00315442">
      <w:pPr>
        <w:spacing w:line="480" w:lineRule="auto"/>
        <w:jc w:val="center"/>
        <w:rPr>
          <w:rFonts w:ascii="Times New Roman" w:hAnsi="Times New Roman" w:cs="Times New Roman"/>
          <w:sz w:val="24"/>
          <w:szCs w:val="24"/>
        </w:rPr>
      </w:pPr>
      <w:bookmarkStart w:id="0" w:name="_GoBack"/>
      <w:bookmarkEnd w:id="0"/>
    </w:p>
    <w:p w14:paraId="444EC122" w14:textId="77777777" w:rsidR="002A1682" w:rsidRDefault="002A1682">
      <w:pPr>
        <w:rPr>
          <w:rFonts w:ascii="Times New Roman" w:hAnsi="Times New Roman" w:cs="Times New Roman"/>
          <w:sz w:val="24"/>
          <w:szCs w:val="24"/>
        </w:rPr>
      </w:pPr>
      <w:r>
        <w:rPr>
          <w:rFonts w:ascii="Times New Roman" w:hAnsi="Times New Roman" w:cs="Times New Roman"/>
          <w:sz w:val="24"/>
          <w:szCs w:val="24"/>
        </w:rPr>
        <w:br w:type="page"/>
      </w:r>
    </w:p>
    <w:p w14:paraId="46BA9384" w14:textId="44A39255" w:rsidR="002A1682" w:rsidRDefault="002A1682" w:rsidP="003154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Table of Content </w:t>
      </w:r>
    </w:p>
    <w:p w14:paraId="5231AE47" w14:textId="3E17A7EF" w:rsidR="002A1682" w:rsidRDefault="0051153A" w:rsidP="0051153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Cover page </w:t>
      </w:r>
    </w:p>
    <w:p w14:paraId="2D651820" w14:textId="2776765A" w:rsidR="0051153A" w:rsidRDefault="0051153A" w:rsidP="0051153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Table of Content</w:t>
      </w:r>
    </w:p>
    <w:p w14:paraId="60EF0D17" w14:textId="1AFE4EEB" w:rsidR="001D3E89" w:rsidRDefault="001D3E89" w:rsidP="001D3E8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Company &amp; Technology Solution </w:t>
      </w:r>
    </w:p>
    <w:p w14:paraId="292655FA" w14:textId="6E633700" w:rsidR="001D3E89" w:rsidRPr="001D3E89" w:rsidRDefault="001D3E89" w:rsidP="001D3E8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Opportunity </w:t>
      </w:r>
    </w:p>
    <w:p w14:paraId="636E87B8" w14:textId="45664F10" w:rsidR="007979E3" w:rsidRDefault="001D53DD" w:rsidP="0051153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 </w:t>
      </w:r>
    </w:p>
    <w:p w14:paraId="6F1E4A91" w14:textId="77777777" w:rsidR="007979E3" w:rsidRDefault="007979E3">
      <w:pPr>
        <w:rPr>
          <w:rFonts w:ascii="Times New Roman" w:hAnsi="Times New Roman" w:cs="Times New Roman"/>
          <w:sz w:val="24"/>
          <w:szCs w:val="24"/>
        </w:rPr>
      </w:pPr>
      <w:r>
        <w:rPr>
          <w:rFonts w:ascii="Times New Roman" w:hAnsi="Times New Roman" w:cs="Times New Roman"/>
          <w:sz w:val="24"/>
          <w:szCs w:val="24"/>
        </w:rPr>
        <w:br w:type="page"/>
      </w:r>
    </w:p>
    <w:p w14:paraId="651E91E2" w14:textId="77777777" w:rsidR="00BA12AD" w:rsidRPr="00A02682" w:rsidRDefault="00BA12AD" w:rsidP="00BA12AD">
      <w:pPr>
        <w:jc w:val="center"/>
        <w:rPr>
          <w:rFonts w:ascii="Times New Roman" w:hAnsi="Times New Roman" w:cs="Times New Roman"/>
          <w:b/>
          <w:bCs/>
          <w:sz w:val="28"/>
          <w:szCs w:val="28"/>
        </w:rPr>
      </w:pPr>
      <w:r w:rsidRPr="00A02682">
        <w:rPr>
          <w:rFonts w:ascii="Times New Roman" w:hAnsi="Times New Roman" w:cs="Times New Roman"/>
          <w:b/>
          <w:bCs/>
          <w:sz w:val="28"/>
          <w:szCs w:val="28"/>
        </w:rPr>
        <w:lastRenderedPageBreak/>
        <w:t>Company Background</w:t>
      </w:r>
    </w:p>
    <w:p w14:paraId="60CF7A71" w14:textId="77777777" w:rsidR="00BA12AD" w:rsidRPr="005B730F" w:rsidRDefault="00BA12AD" w:rsidP="00BA12AD">
      <w:pPr>
        <w:rPr>
          <w:rFonts w:ascii="Times New Roman" w:hAnsi="Times New Roman" w:cs="Times New Roman"/>
          <w:sz w:val="24"/>
          <w:szCs w:val="24"/>
        </w:rPr>
      </w:pPr>
      <w:r>
        <w:t xml:space="preserve"> </w:t>
      </w:r>
    </w:p>
    <w:p w14:paraId="12993E1C" w14:textId="77777777" w:rsidR="00BA12AD" w:rsidRDefault="00BA12AD" w:rsidP="00BA12AD">
      <w:pPr>
        <w:spacing w:line="480" w:lineRule="auto"/>
        <w:rPr>
          <w:rFonts w:ascii="Times New Roman" w:hAnsi="Times New Roman" w:cs="Times New Roman"/>
          <w:sz w:val="24"/>
          <w:szCs w:val="24"/>
        </w:rPr>
      </w:pPr>
      <w:r>
        <w:rPr>
          <w:rFonts w:ascii="Times New Roman" w:hAnsi="Times New Roman" w:cs="Times New Roman"/>
          <w:sz w:val="24"/>
          <w:szCs w:val="24"/>
        </w:rPr>
        <w:t>Walmart is an American Multinational Department chain store that provides a range of supplies from Grocery, Technology, clothing, and appliances all in one place.  Mr. Sam Walton created Walmart</w:t>
      </w:r>
      <w:r w:rsidRPr="005B730F">
        <w:rPr>
          <w:rFonts w:ascii="Times New Roman" w:hAnsi="Times New Roman" w:cs="Times New Roman"/>
          <w:sz w:val="24"/>
          <w:szCs w:val="24"/>
        </w:rPr>
        <w:t xml:space="preserve"> </w:t>
      </w:r>
      <w:r>
        <w:rPr>
          <w:rFonts w:ascii="Times New Roman" w:hAnsi="Times New Roman" w:cs="Times New Roman"/>
          <w:sz w:val="24"/>
          <w:szCs w:val="24"/>
        </w:rPr>
        <w:t>with the goal of great value and great customer service. The company was established on July 2</w:t>
      </w:r>
      <w:r w:rsidRPr="001F0F92">
        <w:rPr>
          <w:rFonts w:ascii="Times New Roman" w:hAnsi="Times New Roman" w:cs="Times New Roman"/>
          <w:sz w:val="24"/>
          <w:szCs w:val="24"/>
          <w:vertAlign w:val="superscript"/>
        </w:rPr>
        <w:t>nd</w:t>
      </w:r>
      <w:r>
        <w:rPr>
          <w:rFonts w:ascii="Times New Roman" w:hAnsi="Times New Roman" w:cs="Times New Roman"/>
          <w:sz w:val="24"/>
          <w:szCs w:val="24"/>
        </w:rPr>
        <w:t xml:space="preserve">, 1962 in Rogers, Arkansas. Walmart is one of the top eCommerce companies in the world. The company expanded from opening its first store in 1962 to operating more than 5,300 stores within the United States and 6,000 stores internationally. Some countries outside of the United States include Argentina, Brazil, Canada, and the United Kingdom. In 2019 Walmart was named the largest company by revenue with over US $ 514.05 Billion, and it is also one of the largest employers in the world, with an estimated total of 2.2 million employees. </w:t>
      </w:r>
    </w:p>
    <w:p w14:paraId="1BF071B8" w14:textId="77777777" w:rsidR="00BA12AD" w:rsidRDefault="00BA12AD" w:rsidP="00BA12AD">
      <w:pPr>
        <w:spacing w:line="480" w:lineRule="auto"/>
        <w:rPr>
          <w:rFonts w:ascii="Times New Roman" w:hAnsi="Times New Roman" w:cs="Times New Roman"/>
          <w:sz w:val="24"/>
          <w:szCs w:val="24"/>
        </w:rPr>
      </w:pPr>
    </w:p>
    <w:p w14:paraId="72476680" w14:textId="77777777" w:rsidR="00BA12AD" w:rsidRPr="00E91053" w:rsidRDefault="00BA12AD" w:rsidP="00BA12AD">
      <w:pPr>
        <w:spacing w:line="480" w:lineRule="auto"/>
        <w:jc w:val="center"/>
        <w:rPr>
          <w:rFonts w:ascii="Times New Roman" w:hAnsi="Times New Roman" w:cs="Times New Roman"/>
          <w:b/>
          <w:bCs/>
          <w:sz w:val="28"/>
          <w:szCs w:val="28"/>
        </w:rPr>
      </w:pPr>
      <w:r w:rsidRPr="00E91053">
        <w:rPr>
          <w:rFonts w:ascii="Times New Roman" w:hAnsi="Times New Roman" w:cs="Times New Roman"/>
          <w:b/>
          <w:bCs/>
          <w:sz w:val="28"/>
          <w:szCs w:val="28"/>
        </w:rPr>
        <w:t>Technology Solutions</w:t>
      </w:r>
    </w:p>
    <w:p w14:paraId="3834215B" w14:textId="3B1E1E16" w:rsidR="00BA12AD" w:rsidRDefault="00BA12AD" w:rsidP="00BA12AD">
      <w:pPr>
        <w:spacing w:line="480" w:lineRule="auto"/>
        <w:rPr>
          <w:rFonts w:ascii="Times New Roman" w:hAnsi="Times New Roman" w:cs="Times New Roman"/>
          <w:sz w:val="24"/>
          <w:szCs w:val="24"/>
        </w:rPr>
      </w:pPr>
      <w:r>
        <w:rPr>
          <w:rFonts w:ascii="Times New Roman" w:hAnsi="Times New Roman" w:cs="Times New Roman"/>
          <w:sz w:val="24"/>
          <w:szCs w:val="24"/>
        </w:rPr>
        <w:t xml:space="preserve">Walmart faces solid competition when it comes to keeping ahead of technological advances with its field. The company is also adapting to meet the needs of its customers and staying in the competition with rivals such as Target and Amazon. The company always seems to play catch up when competing with the rivals mentioned. A technology Solution I feel will solve this problem is Predictive Technologies. Predictive Technology will help to know the needs of the customers so that company will be able to meet them before the competition. With this technology, Walmart would no longer have to copy the services provided by the competitors to retain customers and would be able to the first to provide the services needed. </w:t>
      </w:r>
    </w:p>
    <w:p w14:paraId="0D74F655" w14:textId="77777777" w:rsidR="00BA12AD" w:rsidRDefault="00BA12AD" w:rsidP="00BA12AD">
      <w:pPr>
        <w:spacing w:line="480" w:lineRule="auto"/>
        <w:rPr>
          <w:rFonts w:ascii="Times New Roman" w:hAnsi="Times New Roman" w:cs="Times New Roman"/>
          <w:sz w:val="24"/>
          <w:szCs w:val="24"/>
        </w:rPr>
      </w:pPr>
    </w:p>
    <w:p w14:paraId="2DC11AFF" w14:textId="3A368921" w:rsidR="0051153A" w:rsidRPr="00BA12AD" w:rsidRDefault="007979E3" w:rsidP="00BA12AD">
      <w:pPr>
        <w:spacing w:line="480" w:lineRule="auto"/>
        <w:jc w:val="center"/>
        <w:rPr>
          <w:rFonts w:ascii="Times New Roman" w:hAnsi="Times New Roman" w:cs="Times New Roman"/>
          <w:b/>
          <w:bCs/>
          <w:sz w:val="28"/>
          <w:szCs w:val="28"/>
        </w:rPr>
      </w:pPr>
      <w:r w:rsidRPr="00BA12AD">
        <w:rPr>
          <w:rFonts w:ascii="Times New Roman" w:hAnsi="Times New Roman" w:cs="Times New Roman"/>
          <w:b/>
          <w:bCs/>
          <w:sz w:val="28"/>
          <w:szCs w:val="28"/>
        </w:rPr>
        <w:lastRenderedPageBreak/>
        <w:t>Walmart Opportunity</w:t>
      </w:r>
    </w:p>
    <w:p w14:paraId="208A5549" w14:textId="6CED5433" w:rsidR="007979E3" w:rsidRDefault="004512C1" w:rsidP="00484E4C">
      <w:pPr>
        <w:spacing w:line="480" w:lineRule="auto"/>
        <w:ind w:firstLine="720"/>
        <w:rPr>
          <w:rFonts w:ascii="Times New Roman" w:hAnsi="Times New Roman" w:cs="Times New Roman"/>
          <w:color w:val="171717"/>
          <w:sz w:val="24"/>
          <w:szCs w:val="24"/>
        </w:rPr>
      </w:pPr>
      <w:r>
        <w:rPr>
          <w:rFonts w:ascii="Times New Roman" w:hAnsi="Times New Roman" w:cs="Times New Roman"/>
          <w:sz w:val="24"/>
          <w:szCs w:val="24"/>
        </w:rPr>
        <w:t xml:space="preserve">In 2019, Walmart had a </w:t>
      </w:r>
      <w:r w:rsidR="008371E6">
        <w:rPr>
          <w:rFonts w:ascii="Times New Roman" w:hAnsi="Times New Roman" w:cs="Times New Roman"/>
          <w:sz w:val="24"/>
          <w:szCs w:val="24"/>
        </w:rPr>
        <w:t xml:space="preserve">strong e-commerce sale </w:t>
      </w:r>
      <w:r w:rsidR="008371E6" w:rsidRPr="008371E6">
        <w:rPr>
          <w:rFonts w:ascii="Times New Roman" w:hAnsi="Times New Roman" w:cs="Times New Roman"/>
          <w:sz w:val="24"/>
          <w:szCs w:val="24"/>
        </w:rPr>
        <w:t>in the U.S</w:t>
      </w:r>
      <w:r w:rsidRPr="008371E6">
        <w:rPr>
          <w:rFonts w:ascii="Times New Roman" w:hAnsi="Times New Roman" w:cs="Times New Roman"/>
          <w:sz w:val="24"/>
          <w:szCs w:val="24"/>
        </w:rPr>
        <w:t xml:space="preserve"> that grew about 41%. The growth of Walmart’s sales</w:t>
      </w:r>
      <w:r w:rsidR="008371E6" w:rsidRPr="008371E6">
        <w:rPr>
          <w:rFonts w:ascii="Times New Roman" w:hAnsi="Times New Roman" w:cs="Times New Roman"/>
          <w:sz w:val="24"/>
          <w:szCs w:val="24"/>
        </w:rPr>
        <w:t xml:space="preserve"> caught the interests of investors and analysts </w:t>
      </w:r>
      <w:r w:rsidR="00CC47DF">
        <w:rPr>
          <w:rFonts w:ascii="Times New Roman" w:hAnsi="Times New Roman" w:cs="Times New Roman"/>
          <w:sz w:val="24"/>
          <w:szCs w:val="24"/>
        </w:rPr>
        <w:t xml:space="preserve">as they </w:t>
      </w:r>
      <w:r w:rsidR="008371E6" w:rsidRPr="008371E6">
        <w:rPr>
          <w:rFonts w:ascii="Times New Roman" w:hAnsi="Times New Roman" w:cs="Times New Roman"/>
          <w:sz w:val="24"/>
          <w:szCs w:val="24"/>
        </w:rPr>
        <w:t xml:space="preserve">“watched </w:t>
      </w:r>
      <w:r w:rsidR="008371E6" w:rsidRPr="008371E6">
        <w:rPr>
          <w:rFonts w:ascii="Times New Roman" w:hAnsi="Times New Roman" w:cs="Times New Roman"/>
          <w:color w:val="171717"/>
          <w:sz w:val="24"/>
          <w:szCs w:val="24"/>
        </w:rPr>
        <w:t>for signs that Walmart is turning its e-commerce sales growth into a profitable business</w:t>
      </w:r>
      <w:r w:rsidR="008371E6">
        <w:rPr>
          <w:rFonts w:ascii="Times New Roman" w:hAnsi="Times New Roman" w:cs="Times New Roman"/>
          <w:color w:val="171717"/>
          <w:sz w:val="24"/>
          <w:szCs w:val="24"/>
        </w:rPr>
        <w:t>”</w:t>
      </w:r>
      <w:sdt>
        <w:sdtPr>
          <w:rPr>
            <w:rFonts w:ascii="Times New Roman" w:hAnsi="Times New Roman" w:cs="Times New Roman"/>
            <w:color w:val="171717"/>
            <w:sz w:val="24"/>
            <w:szCs w:val="24"/>
          </w:rPr>
          <w:id w:val="-1428957791"/>
          <w:citation/>
        </w:sdtPr>
        <w:sdtEndPr/>
        <w:sdtContent>
          <w:r w:rsidR="008371E6">
            <w:rPr>
              <w:rFonts w:ascii="Times New Roman" w:hAnsi="Times New Roman" w:cs="Times New Roman"/>
              <w:color w:val="171717"/>
              <w:sz w:val="24"/>
              <w:szCs w:val="24"/>
            </w:rPr>
            <w:fldChar w:fldCharType="begin"/>
          </w:r>
          <w:r w:rsidR="008371E6">
            <w:rPr>
              <w:rFonts w:ascii="Times New Roman" w:hAnsi="Times New Roman" w:cs="Times New Roman"/>
              <w:color w:val="171717"/>
              <w:sz w:val="24"/>
              <w:szCs w:val="24"/>
            </w:rPr>
            <w:instrText xml:space="preserve"> CITATION Mel20 \l 1033 </w:instrText>
          </w:r>
          <w:r w:rsidR="008371E6">
            <w:rPr>
              <w:rFonts w:ascii="Times New Roman" w:hAnsi="Times New Roman" w:cs="Times New Roman"/>
              <w:color w:val="171717"/>
              <w:sz w:val="24"/>
              <w:szCs w:val="24"/>
            </w:rPr>
            <w:fldChar w:fldCharType="separate"/>
          </w:r>
          <w:r w:rsidR="008371E6">
            <w:rPr>
              <w:rFonts w:ascii="Times New Roman" w:hAnsi="Times New Roman" w:cs="Times New Roman"/>
              <w:noProof/>
              <w:color w:val="171717"/>
              <w:sz w:val="24"/>
              <w:szCs w:val="24"/>
            </w:rPr>
            <w:t xml:space="preserve"> </w:t>
          </w:r>
          <w:r w:rsidR="008371E6" w:rsidRPr="008371E6">
            <w:rPr>
              <w:rFonts w:ascii="Times New Roman" w:hAnsi="Times New Roman" w:cs="Times New Roman"/>
              <w:noProof/>
              <w:color w:val="171717"/>
              <w:sz w:val="24"/>
              <w:szCs w:val="24"/>
            </w:rPr>
            <w:t>(Repko, 2020)</w:t>
          </w:r>
          <w:r w:rsidR="008371E6">
            <w:rPr>
              <w:rFonts w:ascii="Times New Roman" w:hAnsi="Times New Roman" w:cs="Times New Roman"/>
              <w:color w:val="171717"/>
              <w:sz w:val="24"/>
              <w:szCs w:val="24"/>
            </w:rPr>
            <w:fldChar w:fldCharType="end"/>
          </w:r>
        </w:sdtContent>
      </w:sdt>
      <w:r w:rsidR="00A358B4">
        <w:rPr>
          <w:rFonts w:ascii="Times New Roman" w:hAnsi="Times New Roman" w:cs="Times New Roman"/>
          <w:color w:val="171717"/>
          <w:sz w:val="24"/>
          <w:szCs w:val="24"/>
        </w:rPr>
        <w:t xml:space="preserve">. </w:t>
      </w:r>
      <w:r w:rsidR="00335CB1">
        <w:rPr>
          <w:rFonts w:ascii="Times New Roman" w:hAnsi="Times New Roman" w:cs="Times New Roman"/>
          <w:color w:val="171717"/>
          <w:sz w:val="24"/>
          <w:szCs w:val="24"/>
        </w:rPr>
        <w:t xml:space="preserve">Walmart is constantly finding ways to keep up with its </w:t>
      </w:r>
      <w:r w:rsidR="00484E4C">
        <w:rPr>
          <w:rFonts w:ascii="Times New Roman" w:hAnsi="Times New Roman" w:cs="Times New Roman"/>
          <w:color w:val="171717"/>
          <w:sz w:val="24"/>
          <w:szCs w:val="24"/>
        </w:rPr>
        <w:t xml:space="preserve">competitors. </w:t>
      </w:r>
    </w:p>
    <w:p w14:paraId="39A1509F" w14:textId="39CA1C8F" w:rsidR="0036385F" w:rsidRPr="004D2C77" w:rsidRDefault="00484E4C" w:rsidP="005C6C58">
      <w:pPr>
        <w:spacing w:line="480" w:lineRule="auto"/>
        <w:ind w:firstLine="720"/>
        <w:rPr>
          <w:rFonts w:ascii="Times New Roman" w:hAnsi="Times New Roman" w:cs="Times New Roman"/>
          <w:sz w:val="24"/>
          <w:szCs w:val="24"/>
        </w:rPr>
      </w:pPr>
      <w:r w:rsidRPr="00B5086D">
        <w:rPr>
          <w:rFonts w:ascii="Times New Roman" w:hAnsi="Times New Roman" w:cs="Times New Roman"/>
          <w:color w:val="171717"/>
          <w:sz w:val="24"/>
          <w:szCs w:val="24"/>
        </w:rPr>
        <w:t>To keep up with its competitor</w:t>
      </w:r>
      <w:r w:rsidR="003F4FB0" w:rsidRPr="00B5086D">
        <w:rPr>
          <w:rFonts w:ascii="Times New Roman" w:hAnsi="Times New Roman" w:cs="Times New Roman"/>
          <w:color w:val="171717"/>
          <w:sz w:val="24"/>
          <w:szCs w:val="24"/>
        </w:rPr>
        <w:t>s Walmart brought Jet.com for about 3.3 billion dollars</w:t>
      </w:r>
      <w:r w:rsidR="00B5086D" w:rsidRPr="00B5086D">
        <w:rPr>
          <w:rFonts w:ascii="Times New Roman" w:hAnsi="Times New Roman" w:cs="Times New Roman"/>
          <w:color w:val="171717"/>
          <w:sz w:val="24"/>
          <w:szCs w:val="24"/>
        </w:rPr>
        <w:t>. Walmart invested in Jet because “</w:t>
      </w:r>
      <w:r w:rsidR="00B5086D" w:rsidRPr="00B5086D">
        <w:rPr>
          <w:rFonts w:ascii="Times New Roman" w:hAnsi="Times New Roman" w:cs="Times New Roman"/>
          <w:color w:val="111111"/>
          <w:sz w:val="24"/>
          <w:szCs w:val="24"/>
          <w:shd w:val="clear" w:color="auto" w:fill="FFFFFF"/>
        </w:rPr>
        <w:t>Jet's retail, marketing, technology, analytics, product, and other teams are being integrated into the larger Walmart teams, and the Jet president role will be eliminated, Marc Lore, president and CEO of Walmart e-commerce US</w:t>
      </w:r>
      <w:r w:rsidR="00B5086D">
        <w:rPr>
          <w:rFonts w:ascii="Georgia" w:hAnsi="Georgia"/>
          <w:color w:val="111111"/>
          <w:sz w:val="26"/>
          <w:szCs w:val="26"/>
          <w:shd w:val="clear" w:color="auto" w:fill="FFFFFF"/>
        </w:rPr>
        <w:t>”</w:t>
      </w:r>
      <w:r w:rsidR="003F4FB0">
        <w:rPr>
          <w:rFonts w:ascii="Times New Roman" w:hAnsi="Times New Roman" w:cs="Times New Roman"/>
          <w:color w:val="171717"/>
          <w:sz w:val="24"/>
          <w:szCs w:val="24"/>
        </w:rPr>
        <w:t xml:space="preserve"> </w:t>
      </w:r>
      <w:r w:rsidR="0036385F">
        <w:rPr>
          <w:rFonts w:ascii="Times New Roman" w:hAnsi="Times New Roman" w:cs="Times New Roman"/>
          <w:color w:val="333333"/>
          <w:sz w:val="24"/>
          <w:szCs w:val="24"/>
          <w:shd w:val="clear" w:color="auto" w:fill="FCFCFC"/>
        </w:rPr>
        <w:t xml:space="preserve"> </w:t>
      </w:r>
      <w:sdt>
        <w:sdtPr>
          <w:rPr>
            <w:rFonts w:ascii="Times New Roman" w:hAnsi="Times New Roman" w:cs="Times New Roman"/>
            <w:color w:val="333333"/>
            <w:sz w:val="24"/>
            <w:szCs w:val="24"/>
            <w:shd w:val="clear" w:color="auto" w:fill="FCFCFC"/>
          </w:rPr>
          <w:id w:val="1524361965"/>
          <w:citation/>
        </w:sdtPr>
        <w:sdtEndPr/>
        <w:sdtContent>
          <w:r w:rsidR="00B5086D">
            <w:rPr>
              <w:rFonts w:ascii="Times New Roman" w:hAnsi="Times New Roman" w:cs="Times New Roman"/>
              <w:color w:val="333333"/>
              <w:sz w:val="24"/>
              <w:szCs w:val="24"/>
              <w:shd w:val="clear" w:color="auto" w:fill="FCFCFC"/>
            </w:rPr>
            <w:fldChar w:fldCharType="begin"/>
          </w:r>
          <w:r w:rsidR="00B5086D">
            <w:rPr>
              <w:rFonts w:ascii="Times New Roman" w:hAnsi="Times New Roman" w:cs="Times New Roman"/>
              <w:color w:val="333333"/>
              <w:sz w:val="24"/>
              <w:szCs w:val="24"/>
              <w:shd w:val="clear" w:color="auto" w:fill="FCFCFC"/>
            </w:rPr>
            <w:instrText xml:space="preserve"> CITATION Den19 \l 1033 </w:instrText>
          </w:r>
          <w:r w:rsidR="00B5086D">
            <w:rPr>
              <w:rFonts w:ascii="Times New Roman" w:hAnsi="Times New Roman" w:cs="Times New Roman"/>
              <w:color w:val="333333"/>
              <w:sz w:val="24"/>
              <w:szCs w:val="24"/>
              <w:shd w:val="clear" w:color="auto" w:fill="FCFCFC"/>
            </w:rPr>
            <w:fldChar w:fldCharType="separate"/>
          </w:r>
          <w:r w:rsidR="00B5086D" w:rsidRPr="00B5086D">
            <w:rPr>
              <w:rFonts w:ascii="Times New Roman" w:hAnsi="Times New Roman" w:cs="Times New Roman"/>
              <w:noProof/>
              <w:color w:val="333333"/>
              <w:sz w:val="24"/>
              <w:szCs w:val="24"/>
              <w:shd w:val="clear" w:color="auto" w:fill="FCFCFC"/>
            </w:rPr>
            <w:t>(Green, 2019)</w:t>
          </w:r>
          <w:r w:rsidR="00B5086D">
            <w:rPr>
              <w:rFonts w:ascii="Times New Roman" w:hAnsi="Times New Roman" w:cs="Times New Roman"/>
              <w:color w:val="333333"/>
              <w:sz w:val="24"/>
              <w:szCs w:val="24"/>
              <w:shd w:val="clear" w:color="auto" w:fill="FCFCFC"/>
            </w:rPr>
            <w:fldChar w:fldCharType="end"/>
          </w:r>
        </w:sdtContent>
      </w:sdt>
      <w:r w:rsidR="00B5086D">
        <w:rPr>
          <w:rFonts w:ascii="Times New Roman" w:hAnsi="Times New Roman" w:cs="Times New Roman"/>
          <w:color w:val="333333"/>
          <w:sz w:val="24"/>
          <w:szCs w:val="24"/>
          <w:shd w:val="clear" w:color="auto" w:fill="FCFCFC"/>
        </w:rPr>
        <w:t xml:space="preserve">. </w:t>
      </w:r>
      <w:r w:rsidR="008714A2">
        <w:rPr>
          <w:rFonts w:ascii="Times New Roman" w:hAnsi="Times New Roman" w:cs="Times New Roman"/>
          <w:color w:val="333333"/>
          <w:sz w:val="24"/>
          <w:szCs w:val="24"/>
          <w:shd w:val="clear" w:color="auto" w:fill="FCFCFC"/>
        </w:rPr>
        <w:t xml:space="preserve">The first year Jet.com </w:t>
      </w:r>
      <w:r w:rsidR="008714A2" w:rsidRPr="008714A2">
        <w:rPr>
          <w:rFonts w:ascii="Times New Roman" w:hAnsi="Times New Roman" w:cs="Times New Roman"/>
          <w:color w:val="333333"/>
          <w:sz w:val="24"/>
          <w:szCs w:val="24"/>
          <w:shd w:val="clear" w:color="auto" w:fill="FCFCFC"/>
        </w:rPr>
        <w:t>did not produce the projected goal. “</w:t>
      </w:r>
      <w:r w:rsidR="008714A2" w:rsidRPr="008714A2">
        <w:rPr>
          <w:rFonts w:ascii="Times New Roman" w:hAnsi="Times New Roman" w:cs="Times New Roman"/>
          <w:color w:val="111111"/>
          <w:sz w:val="24"/>
          <w:szCs w:val="24"/>
          <w:shd w:val="clear" w:color="auto" w:fill="FFFFFF"/>
        </w:rPr>
        <w:t>Jet was refocused on serving a much smaller niche: the urban millennial consumer, which Walmart has historically found hard to reach</w:t>
      </w:r>
      <w:r w:rsidR="008714A2">
        <w:rPr>
          <w:rFonts w:ascii="Times New Roman" w:hAnsi="Times New Roman" w:cs="Times New Roman"/>
          <w:color w:val="111111"/>
          <w:sz w:val="24"/>
          <w:szCs w:val="24"/>
          <w:shd w:val="clear" w:color="auto" w:fill="FFFFFF"/>
        </w:rPr>
        <w:t xml:space="preserve">” </w:t>
      </w:r>
      <w:sdt>
        <w:sdtPr>
          <w:rPr>
            <w:rFonts w:ascii="Times New Roman" w:hAnsi="Times New Roman" w:cs="Times New Roman"/>
            <w:color w:val="111111"/>
            <w:sz w:val="24"/>
            <w:szCs w:val="24"/>
            <w:shd w:val="clear" w:color="auto" w:fill="FFFFFF"/>
          </w:rPr>
          <w:id w:val="-1547602565"/>
          <w:citation/>
        </w:sdtPr>
        <w:sdtEndPr/>
        <w:sdtContent>
          <w:r w:rsidR="008714A2">
            <w:rPr>
              <w:rFonts w:ascii="Times New Roman" w:hAnsi="Times New Roman" w:cs="Times New Roman"/>
              <w:color w:val="111111"/>
              <w:sz w:val="24"/>
              <w:szCs w:val="24"/>
              <w:shd w:val="clear" w:color="auto" w:fill="FFFFFF"/>
            </w:rPr>
            <w:fldChar w:fldCharType="begin"/>
          </w:r>
          <w:r w:rsidR="008714A2">
            <w:rPr>
              <w:rFonts w:ascii="Times New Roman" w:hAnsi="Times New Roman" w:cs="Times New Roman"/>
              <w:color w:val="111111"/>
              <w:sz w:val="24"/>
              <w:szCs w:val="24"/>
              <w:shd w:val="clear" w:color="auto" w:fill="FFFFFF"/>
            </w:rPr>
            <w:instrText xml:space="preserve"> CITATION Den19 \l 1033 </w:instrText>
          </w:r>
          <w:r w:rsidR="008714A2">
            <w:rPr>
              <w:rFonts w:ascii="Times New Roman" w:hAnsi="Times New Roman" w:cs="Times New Roman"/>
              <w:color w:val="111111"/>
              <w:sz w:val="24"/>
              <w:szCs w:val="24"/>
              <w:shd w:val="clear" w:color="auto" w:fill="FFFFFF"/>
            </w:rPr>
            <w:fldChar w:fldCharType="separate"/>
          </w:r>
          <w:r w:rsidR="008714A2" w:rsidRPr="008714A2">
            <w:rPr>
              <w:rFonts w:ascii="Times New Roman" w:hAnsi="Times New Roman" w:cs="Times New Roman"/>
              <w:noProof/>
              <w:color w:val="111111"/>
              <w:sz w:val="24"/>
              <w:szCs w:val="24"/>
              <w:shd w:val="clear" w:color="auto" w:fill="FFFFFF"/>
            </w:rPr>
            <w:t>(Green, 2019)</w:t>
          </w:r>
          <w:r w:rsidR="008714A2">
            <w:rPr>
              <w:rFonts w:ascii="Times New Roman" w:hAnsi="Times New Roman" w:cs="Times New Roman"/>
              <w:color w:val="111111"/>
              <w:sz w:val="24"/>
              <w:szCs w:val="24"/>
              <w:shd w:val="clear" w:color="auto" w:fill="FFFFFF"/>
            </w:rPr>
            <w:fldChar w:fldCharType="end"/>
          </w:r>
        </w:sdtContent>
      </w:sdt>
      <w:r w:rsidR="00CB1BD0">
        <w:rPr>
          <w:rFonts w:ascii="Georgia" w:hAnsi="Georgia"/>
          <w:color w:val="111111"/>
          <w:sz w:val="26"/>
          <w:szCs w:val="26"/>
          <w:shd w:val="clear" w:color="auto" w:fill="FFFFFF"/>
        </w:rPr>
        <w:t>.</w:t>
      </w:r>
      <w:r w:rsidR="00CB1BD0">
        <w:rPr>
          <w:rFonts w:ascii="Times New Roman" w:hAnsi="Times New Roman" w:cs="Times New Roman"/>
          <w:color w:val="111111"/>
          <w:sz w:val="24"/>
          <w:szCs w:val="24"/>
          <w:shd w:val="clear" w:color="auto" w:fill="FFFFFF"/>
        </w:rPr>
        <w:t xml:space="preserve"> The plan to improve “</w:t>
      </w:r>
      <w:r w:rsidR="00CB1BD0" w:rsidRPr="00CB1BD0">
        <w:rPr>
          <w:rFonts w:ascii="Times New Roman" w:hAnsi="Times New Roman" w:cs="Times New Roman"/>
          <w:color w:val="4A4A4A"/>
          <w:sz w:val="24"/>
          <w:szCs w:val="24"/>
          <w:shd w:val="clear" w:color="auto" w:fill="FFFFFF"/>
        </w:rPr>
        <w:t>Jet.com will feature iconic, localized imagery and messages on the home page and throughout the site</w:t>
      </w:r>
      <w:r w:rsidR="00CB1BD0">
        <w:rPr>
          <w:rFonts w:ascii="Times New Roman" w:hAnsi="Times New Roman" w:cs="Times New Roman"/>
          <w:color w:val="4A4A4A"/>
          <w:sz w:val="24"/>
          <w:szCs w:val="24"/>
          <w:shd w:val="clear" w:color="auto" w:fill="FFFFFF"/>
        </w:rPr>
        <w:t xml:space="preserve">” </w:t>
      </w:r>
      <w:sdt>
        <w:sdtPr>
          <w:rPr>
            <w:rFonts w:ascii="Times New Roman" w:hAnsi="Times New Roman" w:cs="Times New Roman"/>
            <w:color w:val="4A4A4A"/>
            <w:sz w:val="24"/>
            <w:szCs w:val="24"/>
            <w:shd w:val="clear" w:color="auto" w:fill="FFFFFF"/>
          </w:rPr>
          <w:id w:val="-1713488882"/>
          <w:citation/>
        </w:sdtPr>
        <w:sdtEndPr/>
        <w:sdtContent>
          <w:r w:rsidR="00CB1BD0">
            <w:rPr>
              <w:rFonts w:ascii="Times New Roman" w:hAnsi="Times New Roman" w:cs="Times New Roman"/>
              <w:color w:val="4A4A4A"/>
              <w:sz w:val="24"/>
              <w:szCs w:val="24"/>
              <w:shd w:val="clear" w:color="auto" w:fill="FFFFFF"/>
            </w:rPr>
            <w:fldChar w:fldCharType="begin"/>
          </w:r>
          <w:r w:rsidR="00CB1BD0">
            <w:rPr>
              <w:rFonts w:ascii="Times New Roman" w:hAnsi="Times New Roman" w:cs="Times New Roman"/>
              <w:color w:val="4A4A4A"/>
              <w:sz w:val="24"/>
              <w:szCs w:val="24"/>
              <w:shd w:val="clear" w:color="auto" w:fill="FFFFFF"/>
            </w:rPr>
            <w:instrText xml:space="preserve"> CITATION Mar181 \l 1033 </w:instrText>
          </w:r>
          <w:r w:rsidR="00CB1BD0">
            <w:rPr>
              <w:rFonts w:ascii="Times New Roman" w:hAnsi="Times New Roman" w:cs="Times New Roman"/>
              <w:color w:val="4A4A4A"/>
              <w:sz w:val="24"/>
              <w:szCs w:val="24"/>
              <w:shd w:val="clear" w:color="auto" w:fill="FFFFFF"/>
            </w:rPr>
            <w:fldChar w:fldCharType="separate"/>
          </w:r>
          <w:r w:rsidR="00CB1BD0" w:rsidRPr="00CB1BD0">
            <w:rPr>
              <w:rFonts w:ascii="Times New Roman" w:hAnsi="Times New Roman" w:cs="Times New Roman"/>
              <w:noProof/>
              <w:color w:val="4A4A4A"/>
              <w:sz w:val="24"/>
              <w:szCs w:val="24"/>
              <w:shd w:val="clear" w:color="auto" w:fill="FFFFFF"/>
            </w:rPr>
            <w:t>(Wilson, 2018)</w:t>
          </w:r>
          <w:r w:rsidR="00CB1BD0">
            <w:rPr>
              <w:rFonts w:ascii="Times New Roman" w:hAnsi="Times New Roman" w:cs="Times New Roman"/>
              <w:color w:val="4A4A4A"/>
              <w:sz w:val="24"/>
              <w:szCs w:val="24"/>
              <w:shd w:val="clear" w:color="auto" w:fill="FFFFFF"/>
            </w:rPr>
            <w:fldChar w:fldCharType="end"/>
          </w:r>
        </w:sdtContent>
      </w:sdt>
      <w:r w:rsidR="002B61E4">
        <w:rPr>
          <w:rFonts w:ascii="Times New Roman" w:hAnsi="Times New Roman" w:cs="Times New Roman"/>
          <w:color w:val="4A4A4A"/>
          <w:sz w:val="24"/>
          <w:szCs w:val="24"/>
          <w:shd w:val="clear" w:color="auto" w:fill="FFFFFF"/>
        </w:rPr>
        <w:t xml:space="preserve">. Some potential technology solution for Walmart can be Omni-Channel, Marketing, faster check out process and mobile access. </w:t>
      </w:r>
    </w:p>
    <w:p w14:paraId="7B7426A2" w14:textId="77777777" w:rsidR="00315442" w:rsidRDefault="00315442">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1859273870"/>
        <w:docPartObj>
          <w:docPartGallery w:val="Bibliographies"/>
          <w:docPartUnique/>
        </w:docPartObj>
      </w:sdtPr>
      <w:sdtEndPr/>
      <w:sdtContent>
        <w:p w14:paraId="12B5CA76" w14:textId="36A08EE6" w:rsidR="00BF2A7C" w:rsidRDefault="00BF2A7C" w:rsidP="001D53DD">
          <w:pPr>
            <w:pStyle w:val="Heading1"/>
            <w:jc w:val="center"/>
          </w:pPr>
          <w:r>
            <w:t>References</w:t>
          </w:r>
        </w:p>
        <w:sdt>
          <w:sdtPr>
            <w:id w:val="-573587230"/>
            <w:bibliography/>
          </w:sdtPr>
          <w:sdtEndPr/>
          <w:sdtContent>
            <w:p w14:paraId="1E67BD69" w14:textId="3A8588DD" w:rsidR="00BF2A7C" w:rsidRDefault="00BF2A7C" w:rsidP="00BF2A7C">
              <w:pPr>
                <w:pStyle w:val="Bibliography"/>
                <w:ind w:left="720" w:hanging="720"/>
                <w:rPr>
                  <w:noProof/>
                </w:rPr>
              </w:pPr>
              <w:r>
                <w:fldChar w:fldCharType="begin"/>
              </w:r>
              <w:r>
                <w:instrText xml:space="preserve"> BIBLIOGRAPHY </w:instrText>
              </w:r>
              <w:r>
                <w:fldChar w:fldCharType="separate"/>
              </w:r>
              <w:r>
                <w:rPr>
                  <w:noProof/>
                </w:rPr>
                <w:t xml:space="preserve">Green, D. (2019, June 13). </w:t>
              </w:r>
              <w:r>
                <w:rPr>
                  <w:i/>
                  <w:iCs/>
                  <w:noProof/>
                </w:rPr>
                <w:t>Walmart's $3.3 billion acquisition of Jet.com is still the foundation on which all of its e-commerce dreams are built</w:t>
              </w:r>
              <w:r>
                <w:rPr>
                  <w:noProof/>
                </w:rPr>
                <w:t>. Retrieved from Business Insider : https://www.businessinsider.com/walmart-acquisition-of-jet-gave-ecommerce-boost-2019-6</w:t>
              </w:r>
            </w:p>
            <w:p w14:paraId="0CDA334C" w14:textId="77777777" w:rsidR="00BF2A7C" w:rsidRDefault="00BF2A7C" w:rsidP="00BF2A7C">
              <w:pPr>
                <w:pStyle w:val="Bibliography"/>
                <w:ind w:left="720" w:hanging="720"/>
                <w:rPr>
                  <w:noProof/>
                </w:rPr>
              </w:pPr>
              <w:r>
                <w:rPr>
                  <w:noProof/>
                </w:rPr>
                <w:t xml:space="preserve">Repko, M. (2020, Febuary 17). </w:t>
              </w:r>
              <w:r>
                <w:rPr>
                  <w:i/>
                  <w:iCs/>
                  <w:noProof/>
                </w:rPr>
                <w:t>As Walmart grows in e-commerce, investors look for a plan to stem the losses</w:t>
              </w:r>
              <w:r>
                <w:rPr>
                  <w:noProof/>
                </w:rPr>
                <w:t>. Retrieved from CNBC Market : https://www.cnbc.com/2020/02/14/as-walmart-ramps-up-e-commerce-analysts-wait-to-see-or-watch-to-see-if-losses-will-rise-or-shrink.html</w:t>
              </w:r>
            </w:p>
            <w:p w14:paraId="29EEAF65" w14:textId="5ACB372E" w:rsidR="00BF2A7C" w:rsidRDefault="00BF2A7C" w:rsidP="00BF2A7C">
              <w:pPr>
                <w:pStyle w:val="Bibliography"/>
                <w:ind w:left="720" w:hanging="720"/>
                <w:rPr>
                  <w:noProof/>
                </w:rPr>
              </w:pPr>
              <w:r>
                <w:rPr>
                  <w:noProof/>
                </w:rPr>
                <w:t xml:space="preserve">Wilson, M. (2018, September 13). </w:t>
              </w:r>
              <w:r>
                <w:rPr>
                  <w:i/>
                  <w:iCs/>
                  <w:noProof/>
                </w:rPr>
                <w:t>Walmart looks to boost Jet.com with a big makeover—and partnership with Nike</w:t>
              </w:r>
              <w:r>
                <w:rPr>
                  <w:noProof/>
                </w:rPr>
                <w:t>. Retrieved from The Business Retail : https://chainstoreage.com/technology/walmart-looks-to-boost-jet-com-with-a-big-makeover-and-partnership-with-nike</w:t>
              </w:r>
            </w:p>
            <w:p w14:paraId="3DCFD82C" w14:textId="77777777" w:rsidR="001D3E89" w:rsidRDefault="001D3E89" w:rsidP="001D3E89">
              <w:pPr>
                <w:spacing w:line="480" w:lineRule="auto"/>
                <w:rPr>
                  <w:color w:val="333333"/>
                  <w:shd w:val="clear" w:color="auto" w:fill="FFFFFF"/>
                </w:rPr>
              </w:pPr>
              <w:r>
                <w:rPr>
                  <w:color w:val="333333"/>
                  <w:shd w:val="clear" w:color="auto" w:fill="FFFFFF"/>
                </w:rPr>
                <w:t xml:space="preserve">Iqlect. (2018, November 14). The Importance of Predictive Analytics for E-commerce Stores. Retrieved from </w:t>
              </w:r>
              <w:hyperlink r:id="rId6" w:history="1">
                <w:r w:rsidRPr="001E1B7B">
                  <w:rPr>
                    <w:rStyle w:val="Hyperlink"/>
                    <w:shd w:val="clear" w:color="auto" w:fill="FFFFFF"/>
                  </w:rPr>
                  <w:t>https://medium.com/swlh/the-importance-of-predictive-analytics-for-e-commerce-stores-d7ef0ce2d32e</w:t>
                </w:r>
              </w:hyperlink>
            </w:p>
            <w:p w14:paraId="69A4F73C" w14:textId="77777777" w:rsidR="001D3E89" w:rsidRDefault="001D3E89" w:rsidP="001D3E89">
              <w:pPr>
                <w:spacing w:line="480" w:lineRule="auto"/>
                <w:rPr>
                  <w:color w:val="333333"/>
                  <w:shd w:val="clear" w:color="auto" w:fill="FFFFFF"/>
                </w:rPr>
              </w:pPr>
              <w:r>
                <w:rPr>
                  <w:color w:val="333333"/>
                  <w:shd w:val="clear" w:color="auto" w:fill="FFFFFF"/>
                </w:rPr>
                <w:t xml:space="preserve">Our History. (n.d.). Retrieved from </w:t>
              </w:r>
              <w:hyperlink r:id="rId7" w:history="1">
                <w:r w:rsidRPr="001E1B7B">
                  <w:rPr>
                    <w:rStyle w:val="Hyperlink"/>
                    <w:shd w:val="clear" w:color="auto" w:fill="FFFFFF"/>
                  </w:rPr>
                  <w:t>https://corporate.walmart.com/our-story/our-history</w:t>
                </w:r>
              </w:hyperlink>
            </w:p>
            <w:p w14:paraId="6324C398" w14:textId="6155E0DE" w:rsidR="00BF2A7C" w:rsidRDefault="00BF2A7C" w:rsidP="00BF2A7C">
              <w:r>
                <w:rPr>
                  <w:b/>
                  <w:bCs/>
                  <w:noProof/>
                </w:rPr>
                <w:fldChar w:fldCharType="end"/>
              </w:r>
            </w:p>
          </w:sdtContent>
        </w:sdt>
      </w:sdtContent>
    </w:sdt>
    <w:p w14:paraId="4F43FC62" w14:textId="77777777" w:rsidR="00315442" w:rsidRPr="00315442" w:rsidRDefault="00315442" w:rsidP="00315442">
      <w:pPr>
        <w:spacing w:line="480" w:lineRule="auto"/>
        <w:jc w:val="center"/>
        <w:rPr>
          <w:rFonts w:ascii="Times New Roman" w:hAnsi="Times New Roman" w:cs="Times New Roman"/>
          <w:sz w:val="24"/>
          <w:szCs w:val="24"/>
        </w:rPr>
      </w:pPr>
    </w:p>
    <w:sectPr w:rsidR="00315442" w:rsidRPr="00315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C562E"/>
    <w:multiLevelType w:val="hybridMultilevel"/>
    <w:tmpl w:val="66F2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9C"/>
    <w:rsid w:val="001D3E89"/>
    <w:rsid w:val="001D53DD"/>
    <w:rsid w:val="002A1682"/>
    <w:rsid w:val="002B569C"/>
    <w:rsid w:val="002B61E4"/>
    <w:rsid w:val="00315442"/>
    <w:rsid w:val="00335CB1"/>
    <w:rsid w:val="0036385F"/>
    <w:rsid w:val="003F4FB0"/>
    <w:rsid w:val="004512C1"/>
    <w:rsid w:val="00484E4C"/>
    <w:rsid w:val="004A35ED"/>
    <w:rsid w:val="004D2C77"/>
    <w:rsid w:val="0051153A"/>
    <w:rsid w:val="005C6C58"/>
    <w:rsid w:val="007979E3"/>
    <w:rsid w:val="008371E6"/>
    <w:rsid w:val="008714A2"/>
    <w:rsid w:val="00A358B4"/>
    <w:rsid w:val="00AE0803"/>
    <w:rsid w:val="00B5086D"/>
    <w:rsid w:val="00BA12AD"/>
    <w:rsid w:val="00BF2A7C"/>
    <w:rsid w:val="00CA7F25"/>
    <w:rsid w:val="00CB1BD0"/>
    <w:rsid w:val="00CC47DF"/>
    <w:rsid w:val="00D11CFB"/>
    <w:rsid w:val="00D35DD2"/>
    <w:rsid w:val="00E34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8D411"/>
  <w15:chartTrackingRefBased/>
  <w15:docId w15:val="{8E68621D-AF36-4535-904E-A4B4E638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A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53A"/>
    <w:pPr>
      <w:ind w:left="720"/>
      <w:contextualSpacing/>
    </w:pPr>
  </w:style>
  <w:style w:type="character" w:customStyle="1" w:styleId="Heading1Char">
    <w:name w:val="Heading 1 Char"/>
    <w:basedOn w:val="DefaultParagraphFont"/>
    <w:link w:val="Heading1"/>
    <w:uiPriority w:val="9"/>
    <w:rsid w:val="00BF2A7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2A7C"/>
  </w:style>
  <w:style w:type="character" w:styleId="Hyperlink">
    <w:name w:val="Hyperlink"/>
    <w:basedOn w:val="DefaultParagraphFont"/>
    <w:uiPriority w:val="99"/>
    <w:unhideWhenUsed/>
    <w:rsid w:val="001D3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899088">
      <w:bodyDiv w:val="1"/>
      <w:marLeft w:val="0"/>
      <w:marRight w:val="0"/>
      <w:marTop w:val="0"/>
      <w:marBottom w:val="0"/>
      <w:divBdr>
        <w:top w:val="none" w:sz="0" w:space="0" w:color="auto"/>
        <w:left w:val="none" w:sz="0" w:space="0" w:color="auto"/>
        <w:bottom w:val="none" w:sz="0" w:space="0" w:color="auto"/>
        <w:right w:val="none" w:sz="0" w:space="0" w:color="auto"/>
      </w:divBdr>
    </w:div>
    <w:div w:id="391780825">
      <w:bodyDiv w:val="1"/>
      <w:marLeft w:val="0"/>
      <w:marRight w:val="0"/>
      <w:marTop w:val="0"/>
      <w:marBottom w:val="0"/>
      <w:divBdr>
        <w:top w:val="none" w:sz="0" w:space="0" w:color="auto"/>
        <w:left w:val="none" w:sz="0" w:space="0" w:color="auto"/>
        <w:bottom w:val="none" w:sz="0" w:space="0" w:color="auto"/>
        <w:right w:val="none" w:sz="0" w:space="0" w:color="auto"/>
      </w:divBdr>
    </w:div>
    <w:div w:id="523175577">
      <w:bodyDiv w:val="1"/>
      <w:marLeft w:val="0"/>
      <w:marRight w:val="0"/>
      <w:marTop w:val="0"/>
      <w:marBottom w:val="0"/>
      <w:divBdr>
        <w:top w:val="none" w:sz="0" w:space="0" w:color="auto"/>
        <w:left w:val="none" w:sz="0" w:space="0" w:color="auto"/>
        <w:bottom w:val="none" w:sz="0" w:space="0" w:color="auto"/>
        <w:right w:val="none" w:sz="0" w:space="0" w:color="auto"/>
      </w:divBdr>
    </w:div>
    <w:div w:id="1319920963">
      <w:bodyDiv w:val="1"/>
      <w:marLeft w:val="0"/>
      <w:marRight w:val="0"/>
      <w:marTop w:val="0"/>
      <w:marBottom w:val="0"/>
      <w:divBdr>
        <w:top w:val="none" w:sz="0" w:space="0" w:color="auto"/>
        <w:left w:val="none" w:sz="0" w:space="0" w:color="auto"/>
        <w:bottom w:val="none" w:sz="0" w:space="0" w:color="auto"/>
        <w:right w:val="none" w:sz="0" w:space="0" w:color="auto"/>
      </w:divBdr>
    </w:div>
    <w:div w:id="1406957222">
      <w:bodyDiv w:val="1"/>
      <w:marLeft w:val="0"/>
      <w:marRight w:val="0"/>
      <w:marTop w:val="0"/>
      <w:marBottom w:val="0"/>
      <w:divBdr>
        <w:top w:val="none" w:sz="0" w:space="0" w:color="auto"/>
        <w:left w:val="none" w:sz="0" w:space="0" w:color="auto"/>
        <w:bottom w:val="none" w:sz="0" w:space="0" w:color="auto"/>
        <w:right w:val="none" w:sz="0" w:space="0" w:color="auto"/>
      </w:divBdr>
    </w:div>
    <w:div w:id="1595552353">
      <w:bodyDiv w:val="1"/>
      <w:marLeft w:val="0"/>
      <w:marRight w:val="0"/>
      <w:marTop w:val="0"/>
      <w:marBottom w:val="0"/>
      <w:divBdr>
        <w:top w:val="none" w:sz="0" w:space="0" w:color="auto"/>
        <w:left w:val="none" w:sz="0" w:space="0" w:color="auto"/>
        <w:bottom w:val="none" w:sz="0" w:space="0" w:color="auto"/>
        <w:right w:val="none" w:sz="0" w:space="0" w:color="auto"/>
      </w:divBdr>
    </w:div>
    <w:div w:id="193050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orporate.walmart.com/our-story/our-histo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dium.com/swlh/the-importance-of-predictive-analytics-for-e-commerce-stores-d7ef0ce2d32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Mel20</b:Tag>
    <b:SourceType>InternetSite</b:SourceType>
    <b:Guid>{A9567B89-4429-48BA-91AD-7CECA518CA6B}</b:Guid>
    <b:Author>
      <b:Author>
        <b:NameList>
          <b:Person>
            <b:Last>Repko</b:Last>
            <b:First>Melissa</b:First>
          </b:Person>
        </b:NameList>
      </b:Author>
    </b:Author>
    <b:Title>As Walmart grows in e-commerce, investors look for a plan to stem the losses</b:Title>
    <b:InternetSiteTitle>CNBC Market </b:InternetSiteTitle>
    <b:Year>2020</b:Year>
    <b:Month>Febuary</b:Month>
    <b:Day>17</b:Day>
    <b:URL>https://www.cnbc.com/2020/02/14/as-walmart-ramps-up-e-commerce-analysts-wait-to-see-or-watch-to-see-if-losses-will-rise-or-shrink.html</b:URL>
    <b:RefOrder>1</b:RefOrder>
  </b:Source>
  <b:Source>
    <b:Tag>Nan19</b:Tag>
    <b:SourceType>InternetSite</b:SourceType>
    <b:Guid>{C1C54105-62A6-4A89-88F1-446719C16883}</b:Guid>
    <b:Author>
      <b:Author>
        <b:NameList>
          <b:Person>
            <b:Last>Bose</b:Last>
            <b:First>Nandita</b:First>
          </b:Person>
        </b:NameList>
      </b:Author>
    </b:Author>
    <b:Title>Jet.com falls by wayside as Walmart focuses on its website, online grocery</b:Title>
    <b:InternetSiteTitle>Reuters</b:InternetSiteTitle>
    <b:Year>2019</b:Year>
    <b:Month>June</b:Month>
    <b:Day>12</b:Day>
    <b:URL>https://www.reuters.com/article/us-walmart-jet-com/jetcom-falls-by-wayside-as-walmart-focuses-on-its-website-online-grocery-idUSKCN1TD2PS</b:URL>
    <b:RefOrder>4</b:RefOrder>
  </b:Source>
  <b:Source>
    <b:Tag>Pam181</b:Tag>
    <b:SourceType>InternetSite</b:SourceType>
    <b:Guid>{6C668E8B-F059-4019-9759-4861B86BB675}</b:Guid>
    <b:Author>
      <b:Author>
        <b:NameList>
          <b:Person>
            <b:Last>Danziger</b:Last>
            <b:First>Pamela</b:First>
          </b:Person>
        </b:NameList>
      </b:Author>
    </b:Author>
    <b:Title>Walmart Doubles Down On Its Transformation Into A Technology Company</b:Title>
    <b:InternetSiteTitle>Forbes </b:InternetSiteTitle>
    <b:Year>2018</b:Year>
    <b:Month>October </b:Month>
    <b:Day>22</b:Day>
    <b:URL>https://www.forbes.com/sites/pamdanziger/2018/10/22/walmart-doubles-down-on-its-transformation-into-a-technology-company/#5dff745c404c</b:URL>
    <b:RefOrder>5</b:RefOrder>
  </b:Source>
  <b:Source>
    <b:Tag>Den19</b:Tag>
    <b:SourceType>InternetSite</b:SourceType>
    <b:Guid>{7198EF07-41D3-4E4E-A2D4-3F050FB8AB2C}</b:Guid>
    <b:Author>
      <b:Author>
        <b:NameList>
          <b:Person>
            <b:Last>Green</b:Last>
            <b:First>Dennis</b:First>
          </b:Person>
        </b:NameList>
      </b:Author>
    </b:Author>
    <b:Title>Walmart's $3.3 billion acquisition of Jet.com is still the foundation on which all of its e-commerce dreams are built</b:Title>
    <b:InternetSiteTitle>Business Insider </b:InternetSiteTitle>
    <b:Year>2019</b:Year>
    <b:Month>June </b:Month>
    <b:Day>13</b:Day>
    <b:URL>https://www.businessinsider.com/walmart-acquisition-of-jet-gave-ecommerce-boost-2019-6</b:URL>
    <b:RefOrder>2</b:RefOrder>
  </b:Source>
  <b:Source>
    <b:Tag>Mar181</b:Tag>
    <b:SourceType>InternetSite</b:SourceType>
    <b:Guid>{7FD6D582-68F1-406D-B7A1-B1B2117FEF39}</b:Guid>
    <b:Author>
      <b:Author>
        <b:NameList>
          <b:Person>
            <b:Last>Wilson</b:Last>
            <b:First>Marinne</b:First>
          </b:Person>
        </b:NameList>
      </b:Author>
    </b:Author>
    <b:Title>Walmart looks to boost Jet.com with a big makeover—and partnership with Nike</b:Title>
    <b:InternetSiteTitle>The Business Retail </b:InternetSiteTitle>
    <b:Year>2018</b:Year>
    <b:Month>September</b:Month>
    <b:Day>13</b:Day>
    <b:URL>https://chainstoreage.com/technology/walmart-looks-to-boost-jet-com-with-a-big-makeover-and-partnership-with-nike</b:URL>
    <b:RefOrder>3</b:RefOrder>
  </b:Source>
</b:Sources>
</file>

<file path=customXml/itemProps1.xml><?xml version="1.0" encoding="utf-8"?>
<ds:datastoreItem xmlns:ds="http://schemas.openxmlformats.org/officeDocument/2006/customXml" ds:itemID="{631A2822-1CFB-7142-8689-43C533324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Maranatha</dc:creator>
  <cp:keywords/>
  <dc:description/>
  <cp:lastModifiedBy>Elundria Austin</cp:lastModifiedBy>
  <cp:revision>2</cp:revision>
  <dcterms:created xsi:type="dcterms:W3CDTF">2020-06-05T02:20:00Z</dcterms:created>
  <dcterms:modified xsi:type="dcterms:W3CDTF">2020-06-05T02:20:00Z</dcterms:modified>
</cp:coreProperties>
</file>